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695E6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The Future of Collaboration</w:t>
      </w:r>
    </w:p>
    <w:p w14:paraId="5C5164AE" w14:textId="77777777" w:rsidR="00CC3E0D" w:rsidRPr="00CC3E0D" w:rsidRDefault="00CC3E0D" w:rsidP="00CC3E0D">
      <w:pPr>
        <w:spacing w:before="180" w:after="60" w:line="480" w:lineRule="atLeast"/>
        <w:outlineLvl w:val="1"/>
        <w:rPr>
          <w:rFonts w:ascii="Segoe UI" w:eastAsia="Times New Roman" w:hAnsi="Segoe UI" w:cs="Segoe UI"/>
          <w:b/>
          <w:bCs/>
          <w:color w:val="242424"/>
          <w:spacing w:val="-4"/>
          <w:kern w:val="0"/>
          <w:sz w:val="36"/>
          <w:szCs w:val="36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4"/>
          <w:kern w:val="0"/>
          <w:sz w:val="36"/>
          <w:szCs w:val="36"/>
          <w14:ligatures w14:val="none"/>
        </w:rPr>
        <w:t>Why Integrated Ephemeral Meetings Are Replacing Traditional Online Meetings</w:t>
      </w:r>
    </w:p>
    <w:p w14:paraId="39905608" w14:textId="77777777" w:rsidR="00CC3E0D" w:rsidRPr="00CC3E0D" w:rsidRDefault="00CC3E0D" w:rsidP="00CC3E0D">
      <w:pPr>
        <w:spacing w:before="100" w:beforeAutospacing="1" w:after="100" w:afterAutospacing="1" w:line="420" w:lineRule="atLeast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30"/>
          <w:szCs w:val="30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kern w:val="0"/>
          <w:sz w:val="30"/>
          <w:szCs w:val="30"/>
          <w14:ligatures w14:val="none"/>
        </w:rPr>
        <w:t>A Practical Guide to Real-Time Communication, Visual Collaboration and Document-Centric Meetings</w:t>
      </w:r>
    </w:p>
    <w:p w14:paraId="71413D2E" w14:textId="77777777" w:rsidR="00CC3E0D" w:rsidRPr="00CC3E0D" w:rsidRDefault="00CC3E0D" w:rsidP="00CC3E0D">
      <w:pPr>
        <w:spacing w:before="345" w:after="345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pict w14:anchorId="3607A753">
          <v:rect id="_x0000_i1040" style="width:8in;height:0" o:hrpct="0" o:hralign="center" o:hrstd="t" o:hr="t" fillcolor="#a0a0a0" stroked="f"/>
        </w:pict>
      </w:r>
    </w:p>
    <w:p w14:paraId="6ED50A77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Introduction</w:t>
      </w:r>
    </w:p>
    <w:p w14:paraId="7DFF61B3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The modern workplace has become increasingly dependent upon online meetings. Yet despite advances in video conferencing technology, most </w:t>
      </w:r>
      <w:proofErr w:type="spellStart"/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organisations</w:t>
      </w:r>
      <w:proofErr w:type="spellEnd"/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still struggle with fragmented collaboration.</w:t>
      </w:r>
    </w:p>
    <w:p w14:paraId="49541493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A typical meeting often requires multiple applications:</w:t>
      </w:r>
    </w:p>
    <w:p w14:paraId="39A631AE" w14:textId="77777777" w:rsidR="00CC3E0D" w:rsidRPr="00CC3E0D" w:rsidRDefault="00CC3E0D" w:rsidP="00CC3E0D">
      <w:pPr>
        <w:numPr>
          <w:ilvl w:val="0"/>
          <w:numId w:val="15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Video conferencing software</w:t>
      </w:r>
    </w:p>
    <w:p w14:paraId="37CCB7BA" w14:textId="77777777" w:rsidR="00CC3E0D" w:rsidRPr="00CC3E0D" w:rsidRDefault="00CC3E0D" w:rsidP="00CC3E0D">
      <w:pPr>
        <w:numPr>
          <w:ilvl w:val="0"/>
          <w:numId w:val="15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File-sharing services</w:t>
      </w:r>
    </w:p>
    <w:p w14:paraId="43B13A67" w14:textId="77777777" w:rsidR="00CC3E0D" w:rsidRPr="00CC3E0D" w:rsidRDefault="00CC3E0D" w:rsidP="00CC3E0D">
      <w:pPr>
        <w:numPr>
          <w:ilvl w:val="0"/>
          <w:numId w:val="15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PDF readers</w:t>
      </w:r>
    </w:p>
    <w:p w14:paraId="011A6779" w14:textId="77777777" w:rsidR="00CC3E0D" w:rsidRPr="00CC3E0D" w:rsidRDefault="00CC3E0D" w:rsidP="00CC3E0D">
      <w:pPr>
        <w:numPr>
          <w:ilvl w:val="0"/>
          <w:numId w:val="15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Whiteboard applications</w:t>
      </w:r>
    </w:p>
    <w:p w14:paraId="6D004F91" w14:textId="77777777" w:rsidR="00CC3E0D" w:rsidRPr="00CC3E0D" w:rsidRDefault="00CC3E0D" w:rsidP="00CC3E0D">
      <w:pPr>
        <w:numPr>
          <w:ilvl w:val="0"/>
          <w:numId w:val="15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Image editing software</w:t>
      </w:r>
    </w:p>
    <w:p w14:paraId="3FF959E0" w14:textId="77777777" w:rsidR="00CC3E0D" w:rsidRPr="00CC3E0D" w:rsidRDefault="00CC3E0D" w:rsidP="00CC3E0D">
      <w:pPr>
        <w:numPr>
          <w:ilvl w:val="0"/>
          <w:numId w:val="15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Team chat platforms</w:t>
      </w:r>
    </w:p>
    <w:p w14:paraId="5BF9B07A" w14:textId="77777777" w:rsidR="00CC3E0D" w:rsidRPr="00CC3E0D" w:rsidRDefault="00CC3E0D" w:rsidP="00CC3E0D">
      <w:pPr>
        <w:numPr>
          <w:ilvl w:val="0"/>
          <w:numId w:val="15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Presentation software</w:t>
      </w:r>
    </w:p>
    <w:p w14:paraId="14F42AD0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As users move between these disconnected systems, productivity suffers. Information becomes scattered, workflows become more complex, and the focus shifts from collaboration to administration.</w:t>
      </w:r>
    </w:p>
    <w:p w14:paraId="761B3604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A new generation of collaboration platforms is changing this model. Rather than relying on separate applications, these systems combine meetings, whiteboarding, document editing, presentations, communication and file transfer within a single environment.</w:t>
      </w:r>
    </w:p>
    <w:p w14:paraId="0CF42A19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lastRenderedPageBreak/>
        <w:t xml:space="preserve">This eBook explores the key features of an integrated collaboration platform and explains why </w:t>
      </w:r>
      <w:proofErr w:type="spellStart"/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organisations</w:t>
      </w:r>
      <w:proofErr w:type="spellEnd"/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are increasingly adopting an ephemeral meeting approach that </w:t>
      </w:r>
      <w:proofErr w:type="spellStart"/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prioritises</w:t>
      </w:r>
      <w:proofErr w:type="spellEnd"/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real-time interaction over record management.</w:t>
      </w:r>
    </w:p>
    <w:p w14:paraId="0DFFB144" w14:textId="77777777" w:rsidR="00CC3E0D" w:rsidRPr="00CC3E0D" w:rsidRDefault="00CC3E0D" w:rsidP="00CC3E0D">
      <w:pPr>
        <w:spacing w:before="345" w:after="345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pict w14:anchorId="5EAAFEE1">
          <v:rect id="_x0000_i1041" style="width:8in;height:0" o:hrpct="0" o:hralign="center" o:hrstd="t" o:hr="t" fillcolor="#a0a0a0" stroked="f"/>
        </w:pict>
      </w:r>
    </w:p>
    <w:p w14:paraId="25402950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Chapter 1</w:t>
      </w:r>
    </w:p>
    <w:p w14:paraId="297DB0F7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Beyond the Traditional Online Meeting</w:t>
      </w:r>
    </w:p>
    <w:p w14:paraId="55FAB178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Traditional online meeting platforms were primarily designed to connect participants through audio and video.</w:t>
      </w:r>
    </w:p>
    <w:p w14:paraId="0D773C36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Collaboration was often an afterthought.</w:t>
      </w:r>
    </w:p>
    <w:p w14:paraId="324DA182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As a result, users must typically:</w:t>
      </w:r>
    </w:p>
    <w:p w14:paraId="6739D36A" w14:textId="77777777" w:rsidR="00CC3E0D" w:rsidRPr="00CC3E0D" w:rsidRDefault="00CC3E0D" w:rsidP="00CC3E0D">
      <w:pPr>
        <w:numPr>
          <w:ilvl w:val="0"/>
          <w:numId w:val="16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Upload files to cloud storage.</w:t>
      </w:r>
    </w:p>
    <w:p w14:paraId="30706585" w14:textId="77777777" w:rsidR="00CC3E0D" w:rsidRPr="00CC3E0D" w:rsidRDefault="00CC3E0D" w:rsidP="00CC3E0D">
      <w:pPr>
        <w:numPr>
          <w:ilvl w:val="0"/>
          <w:numId w:val="16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Share screens to display information.</w:t>
      </w:r>
    </w:p>
    <w:p w14:paraId="62F37B40" w14:textId="77777777" w:rsidR="00CC3E0D" w:rsidRPr="00CC3E0D" w:rsidRDefault="00CC3E0D" w:rsidP="00CC3E0D">
      <w:pPr>
        <w:numPr>
          <w:ilvl w:val="0"/>
          <w:numId w:val="16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Use separate applications to edit documents.</w:t>
      </w:r>
    </w:p>
    <w:p w14:paraId="31CC4195" w14:textId="77777777" w:rsidR="00CC3E0D" w:rsidRPr="00CC3E0D" w:rsidRDefault="00CC3E0D" w:rsidP="00CC3E0D">
      <w:pPr>
        <w:numPr>
          <w:ilvl w:val="0"/>
          <w:numId w:val="16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Switch between multiple tools throughout a meeting.</w:t>
      </w:r>
    </w:p>
    <w:p w14:paraId="03FCCA39" w14:textId="77777777" w:rsidR="00CC3E0D" w:rsidRPr="00CC3E0D" w:rsidRDefault="00CC3E0D" w:rsidP="00CC3E0D">
      <w:pPr>
        <w:numPr>
          <w:ilvl w:val="0"/>
          <w:numId w:val="16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Download documents to make changes.</w:t>
      </w:r>
    </w:p>
    <w:p w14:paraId="13E69F10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The result is a fragmented experience.</w:t>
      </w:r>
    </w:p>
    <w:p w14:paraId="1170DEB0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Modern collaboration platforms take a different approach. Instead of treating meetings, documents and collaboration as separate activities, they unite them into a single shared workspace.</w:t>
      </w:r>
    </w:p>
    <w:p w14:paraId="321BD06B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The meeting becomes the workspace itself.</w:t>
      </w:r>
    </w:p>
    <w:p w14:paraId="70176179" w14:textId="77777777" w:rsidR="00CC3E0D" w:rsidRPr="00CC3E0D" w:rsidRDefault="00CC3E0D" w:rsidP="00CC3E0D">
      <w:pPr>
        <w:spacing w:before="345" w:after="345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pict w14:anchorId="6100F4DF">
          <v:rect id="_x0000_i1042" style="width:8in;height:0" o:hrpct="0" o:hralign="center" o:hrstd="t" o:hr="t" fillcolor="#a0a0a0" stroked="f"/>
        </w:pict>
      </w:r>
    </w:p>
    <w:p w14:paraId="4C035F89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Chapter 2</w:t>
      </w:r>
    </w:p>
    <w:p w14:paraId="3874D8EC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lastRenderedPageBreak/>
        <w:t>Presenting Information Through PDFs</w:t>
      </w:r>
    </w:p>
    <w:p w14:paraId="75B29A84" w14:textId="77777777" w:rsidR="00CC3E0D" w:rsidRPr="00CC3E0D" w:rsidRDefault="00CC3E0D" w:rsidP="00CC3E0D">
      <w:pPr>
        <w:spacing w:before="180" w:after="60" w:line="480" w:lineRule="atLeast"/>
        <w:outlineLvl w:val="1"/>
        <w:rPr>
          <w:rFonts w:ascii="Segoe UI" w:eastAsia="Times New Roman" w:hAnsi="Segoe UI" w:cs="Segoe UI"/>
          <w:b/>
          <w:bCs/>
          <w:color w:val="242424"/>
          <w:spacing w:val="-4"/>
          <w:kern w:val="0"/>
          <w:sz w:val="36"/>
          <w:szCs w:val="36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4"/>
          <w:kern w:val="0"/>
          <w:sz w:val="36"/>
          <w:szCs w:val="36"/>
          <w14:ligatures w14:val="none"/>
        </w:rPr>
        <w:t>Present Documents Instantly</w:t>
      </w:r>
    </w:p>
    <w:p w14:paraId="5FDEB06A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Most </w:t>
      </w:r>
      <w:proofErr w:type="spellStart"/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organisations</w:t>
      </w:r>
      <w:proofErr w:type="spellEnd"/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already maintain information in PDF format:</w:t>
      </w:r>
    </w:p>
    <w:p w14:paraId="7D22B316" w14:textId="77777777" w:rsidR="00CC3E0D" w:rsidRPr="00CC3E0D" w:rsidRDefault="00CC3E0D" w:rsidP="00CC3E0D">
      <w:pPr>
        <w:numPr>
          <w:ilvl w:val="0"/>
          <w:numId w:val="17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Proposals</w:t>
      </w:r>
    </w:p>
    <w:p w14:paraId="373D585E" w14:textId="77777777" w:rsidR="00CC3E0D" w:rsidRPr="00CC3E0D" w:rsidRDefault="00CC3E0D" w:rsidP="00CC3E0D">
      <w:pPr>
        <w:numPr>
          <w:ilvl w:val="0"/>
          <w:numId w:val="17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Training manuals</w:t>
      </w:r>
    </w:p>
    <w:p w14:paraId="4773CDEA" w14:textId="77777777" w:rsidR="00CC3E0D" w:rsidRPr="00CC3E0D" w:rsidRDefault="00CC3E0D" w:rsidP="00CC3E0D">
      <w:pPr>
        <w:numPr>
          <w:ilvl w:val="0"/>
          <w:numId w:val="17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Reports</w:t>
      </w:r>
    </w:p>
    <w:p w14:paraId="40AF5396" w14:textId="77777777" w:rsidR="00CC3E0D" w:rsidRPr="00CC3E0D" w:rsidRDefault="00CC3E0D" w:rsidP="00CC3E0D">
      <w:pPr>
        <w:numPr>
          <w:ilvl w:val="0"/>
          <w:numId w:val="17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Procedures</w:t>
      </w:r>
    </w:p>
    <w:p w14:paraId="21268992" w14:textId="77777777" w:rsidR="00CC3E0D" w:rsidRPr="00CC3E0D" w:rsidRDefault="00CC3E0D" w:rsidP="00CC3E0D">
      <w:pPr>
        <w:numPr>
          <w:ilvl w:val="0"/>
          <w:numId w:val="17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Contracts</w:t>
      </w:r>
    </w:p>
    <w:p w14:paraId="5E7864FA" w14:textId="77777777" w:rsidR="00CC3E0D" w:rsidRPr="00CC3E0D" w:rsidRDefault="00CC3E0D" w:rsidP="00CC3E0D">
      <w:pPr>
        <w:numPr>
          <w:ilvl w:val="0"/>
          <w:numId w:val="17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Product specifications</w:t>
      </w:r>
    </w:p>
    <w:p w14:paraId="4BC6BAD6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A built-in PDF presentation feature enables users to display these documents immediately without converting them into slide presentations.</w:t>
      </w:r>
    </w:p>
    <w:p w14:paraId="21FA92CA" w14:textId="77777777" w:rsidR="00CC3E0D" w:rsidRPr="00CC3E0D" w:rsidRDefault="00CC3E0D" w:rsidP="00CC3E0D">
      <w:pPr>
        <w:spacing w:before="100" w:beforeAutospacing="1" w:after="100" w:afterAutospacing="1" w:line="420" w:lineRule="atLeast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30"/>
          <w:szCs w:val="30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kern w:val="0"/>
          <w:sz w:val="30"/>
          <w:szCs w:val="30"/>
          <w14:ligatures w14:val="none"/>
        </w:rPr>
        <w:t>Business Benefits</w:t>
      </w:r>
    </w:p>
    <w:p w14:paraId="24DE0A34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Eliminates slide preparation time</w:t>
      </w:r>
    </w:p>
    <w:p w14:paraId="753A36EB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Preserves original formatting</w:t>
      </w:r>
    </w:p>
    <w:p w14:paraId="5559C0E4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Reduces software complexity</w:t>
      </w:r>
    </w:p>
    <w:p w14:paraId="6F49DDD7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Enables instant presentation of existing documents</w:t>
      </w:r>
    </w:p>
    <w:p w14:paraId="7FD07A56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Improves document review meetings</w:t>
      </w:r>
    </w:p>
    <w:p w14:paraId="7BF2318B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Instead of creating presentations from scratch, businesses can present the documents they already use every day.</w:t>
      </w:r>
    </w:p>
    <w:p w14:paraId="1563AEE4" w14:textId="77777777" w:rsidR="00CC3E0D" w:rsidRPr="00CC3E0D" w:rsidRDefault="00CC3E0D" w:rsidP="00CC3E0D">
      <w:pPr>
        <w:spacing w:before="345" w:after="345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pict w14:anchorId="7CBF07DE">
          <v:rect id="_x0000_i1043" style="width:8in;height:0" o:hrpct="0" o:hralign="center" o:hrstd="t" o:hr="t" fillcolor="#a0a0a0" stroked="f"/>
        </w:pict>
      </w:r>
    </w:p>
    <w:p w14:paraId="2C390B04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Chapter 3</w:t>
      </w:r>
    </w:p>
    <w:p w14:paraId="2368560C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Real-Time PDF Editing</w:t>
      </w:r>
    </w:p>
    <w:p w14:paraId="74B9C9AC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lastRenderedPageBreak/>
        <w:t>Traditional meeting participants often discuss a document while making notes elsewhere.</w:t>
      </w:r>
    </w:p>
    <w:p w14:paraId="167AB7FC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An integrated PDF editor changes this process completely.</w:t>
      </w:r>
    </w:p>
    <w:p w14:paraId="7CF0F29E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Participants can:</w:t>
      </w:r>
    </w:p>
    <w:p w14:paraId="4298A0D1" w14:textId="77777777" w:rsidR="00CC3E0D" w:rsidRPr="00CC3E0D" w:rsidRDefault="00CC3E0D" w:rsidP="00CC3E0D">
      <w:pPr>
        <w:numPr>
          <w:ilvl w:val="0"/>
          <w:numId w:val="18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Edit documents live</w:t>
      </w:r>
    </w:p>
    <w:p w14:paraId="745E50DB" w14:textId="77777777" w:rsidR="00CC3E0D" w:rsidRPr="00CC3E0D" w:rsidRDefault="00CC3E0D" w:rsidP="00CC3E0D">
      <w:pPr>
        <w:numPr>
          <w:ilvl w:val="0"/>
          <w:numId w:val="18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Correct mistakes immediately</w:t>
      </w:r>
    </w:p>
    <w:p w14:paraId="6150E714" w14:textId="77777777" w:rsidR="00CC3E0D" w:rsidRPr="00CC3E0D" w:rsidRDefault="00CC3E0D" w:rsidP="00CC3E0D">
      <w:pPr>
        <w:numPr>
          <w:ilvl w:val="0"/>
          <w:numId w:val="18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Add comments and annotations</w:t>
      </w:r>
    </w:p>
    <w:p w14:paraId="77BDDE7A" w14:textId="77777777" w:rsidR="00CC3E0D" w:rsidRPr="00CC3E0D" w:rsidRDefault="00CC3E0D" w:rsidP="00CC3E0D">
      <w:pPr>
        <w:numPr>
          <w:ilvl w:val="0"/>
          <w:numId w:val="18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Update proposals during discussions</w:t>
      </w:r>
    </w:p>
    <w:p w14:paraId="4A0CE3F5" w14:textId="77777777" w:rsidR="00CC3E0D" w:rsidRPr="00CC3E0D" w:rsidRDefault="00CC3E0D" w:rsidP="00CC3E0D">
      <w:pPr>
        <w:numPr>
          <w:ilvl w:val="0"/>
          <w:numId w:val="18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Finalise documents before the meeting ends</w:t>
      </w:r>
    </w:p>
    <w:p w14:paraId="6B920EBC" w14:textId="77777777" w:rsidR="00CC3E0D" w:rsidRPr="00CC3E0D" w:rsidRDefault="00CC3E0D" w:rsidP="00CC3E0D">
      <w:pPr>
        <w:spacing w:before="100" w:beforeAutospacing="1" w:after="100" w:afterAutospacing="1" w:line="420" w:lineRule="atLeast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30"/>
          <w:szCs w:val="30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kern w:val="0"/>
          <w:sz w:val="30"/>
          <w:szCs w:val="30"/>
          <w14:ligatures w14:val="none"/>
        </w:rPr>
        <w:t>Why This Matters</w:t>
      </w:r>
    </w:p>
    <w:p w14:paraId="5D4C2F3E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Meetings become </w:t>
      </w:r>
      <w:proofErr w:type="gramStart"/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action-oriented</w:t>
      </w:r>
      <w:proofErr w:type="gramEnd"/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.</w:t>
      </w:r>
    </w:p>
    <w:p w14:paraId="4EBD3B8F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Instead of discussing changes that must later be implemented, the changes occur while participants are present and decisions are being made.</w:t>
      </w:r>
    </w:p>
    <w:p w14:paraId="4CA2B537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This significantly shortens feedback cycles and increases productivity.</w:t>
      </w:r>
    </w:p>
    <w:p w14:paraId="190ED7C6" w14:textId="77777777" w:rsidR="00CC3E0D" w:rsidRPr="00CC3E0D" w:rsidRDefault="00CC3E0D" w:rsidP="00CC3E0D">
      <w:pPr>
        <w:spacing w:before="345" w:after="345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pict w14:anchorId="479DCF53">
          <v:rect id="_x0000_i1044" style="width:8in;height:0" o:hrpct="0" o:hralign="center" o:hrstd="t" o:hr="t" fillcolor="#a0a0a0" stroked="f"/>
        </w:pict>
      </w:r>
    </w:p>
    <w:p w14:paraId="697883C5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Chapter 4</w:t>
      </w:r>
    </w:p>
    <w:p w14:paraId="4F640949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Whiteboards that Generate Presentations</w:t>
      </w:r>
    </w:p>
    <w:p w14:paraId="4BC524DD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Many great ideas disappear after a meeting concludes.</w:t>
      </w:r>
    </w:p>
    <w:p w14:paraId="652408FA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Whiteboards solve the problem of idea generation but often create another problem:</w:t>
      </w:r>
    </w:p>
    <w:p w14:paraId="32793EBB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"What happens to the whiteboard afterwards?"</w:t>
      </w:r>
    </w:p>
    <w:p w14:paraId="70685297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An integrated PDF slide creation feature allows whiteboard content to be transformed directly into professional presentation material.</w:t>
      </w:r>
    </w:p>
    <w:p w14:paraId="6D354FB5" w14:textId="77777777" w:rsidR="00CC3E0D" w:rsidRPr="00CC3E0D" w:rsidRDefault="00CC3E0D" w:rsidP="00CC3E0D">
      <w:pPr>
        <w:spacing w:before="100" w:beforeAutospacing="1" w:after="100" w:afterAutospacing="1" w:line="420" w:lineRule="atLeast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30"/>
          <w:szCs w:val="30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kern w:val="0"/>
          <w:sz w:val="30"/>
          <w:szCs w:val="30"/>
          <w14:ligatures w14:val="none"/>
        </w:rPr>
        <w:lastRenderedPageBreak/>
        <w:t>Benefits</w:t>
      </w:r>
    </w:p>
    <w:p w14:paraId="313FBF7A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Preserves meeting outcomes</w:t>
      </w:r>
    </w:p>
    <w:p w14:paraId="75A1745F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Converts brainstorming into formal presentations</w:t>
      </w:r>
    </w:p>
    <w:p w14:paraId="4DFA6489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Creates stakeholder-ready documents</w:t>
      </w:r>
    </w:p>
    <w:p w14:paraId="19EFB7B6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Reduces post-meeting administration</w:t>
      </w:r>
    </w:p>
    <w:p w14:paraId="1C676FBA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Keeps visual thinking connected to final deliverables</w:t>
      </w:r>
    </w:p>
    <w:p w14:paraId="4735E54C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The meeting itself becomes the first stage of presentation development.</w:t>
      </w:r>
    </w:p>
    <w:p w14:paraId="79AA6D52" w14:textId="77777777" w:rsidR="00CC3E0D" w:rsidRPr="00CC3E0D" w:rsidRDefault="00CC3E0D" w:rsidP="00CC3E0D">
      <w:pPr>
        <w:spacing w:before="345" w:after="345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pict w14:anchorId="0C2790C7">
          <v:rect id="_x0000_i1045" style="width:8in;height:0" o:hrpct="0" o:hralign="center" o:hrstd="t" o:hr="t" fillcolor="#a0a0a0" stroked="f"/>
        </w:pict>
      </w:r>
    </w:p>
    <w:p w14:paraId="1A30E564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Chapter 5</w:t>
      </w:r>
    </w:p>
    <w:p w14:paraId="60DCF7E1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The Infinite Whiteboard</w:t>
      </w:r>
    </w:p>
    <w:p w14:paraId="181E68AE" w14:textId="77777777" w:rsidR="00CC3E0D" w:rsidRPr="00CC3E0D" w:rsidRDefault="00CC3E0D" w:rsidP="00CC3E0D">
      <w:pPr>
        <w:spacing w:before="180" w:after="60" w:line="480" w:lineRule="atLeast"/>
        <w:outlineLvl w:val="1"/>
        <w:rPr>
          <w:rFonts w:ascii="Segoe UI" w:eastAsia="Times New Roman" w:hAnsi="Segoe UI" w:cs="Segoe UI"/>
          <w:b/>
          <w:bCs/>
          <w:color w:val="242424"/>
          <w:spacing w:val="-4"/>
          <w:kern w:val="0"/>
          <w:sz w:val="36"/>
          <w:szCs w:val="36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4"/>
          <w:kern w:val="0"/>
          <w:sz w:val="36"/>
          <w:szCs w:val="36"/>
          <w14:ligatures w14:val="none"/>
        </w:rPr>
        <w:t>Bringing the Real World into the Meeting</w:t>
      </w:r>
    </w:p>
    <w:p w14:paraId="61A28AF0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Collaboration becomes more effective when all information can be brought into a common workspace.</w:t>
      </w:r>
    </w:p>
    <w:p w14:paraId="33B90E14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The ability to import documents, images and live camera captures directly onto a whiteboard creates an extremely versatile environment.</w:t>
      </w:r>
    </w:p>
    <w:p w14:paraId="5D5DD687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Examples include:</w:t>
      </w:r>
    </w:p>
    <w:p w14:paraId="73FBDAE5" w14:textId="77777777" w:rsidR="00CC3E0D" w:rsidRPr="00CC3E0D" w:rsidRDefault="00CC3E0D" w:rsidP="00CC3E0D">
      <w:pPr>
        <w:numPr>
          <w:ilvl w:val="0"/>
          <w:numId w:val="19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Site inspections</w:t>
      </w:r>
    </w:p>
    <w:p w14:paraId="20098BF0" w14:textId="77777777" w:rsidR="00CC3E0D" w:rsidRPr="00CC3E0D" w:rsidRDefault="00CC3E0D" w:rsidP="00CC3E0D">
      <w:pPr>
        <w:numPr>
          <w:ilvl w:val="0"/>
          <w:numId w:val="19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Product reviews</w:t>
      </w:r>
    </w:p>
    <w:p w14:paraId="294A3CB2" w14:textId="77777777" w:rsidR="00CC3E0D" w:rsidRPr="00CC3E0D" w:rsidRDefault="00CC3E0D" w:rsidP="00CC3E0D">
      <w:pPr>
        <w:numPr>
          <w:ilvl w:val="0"/>
          <w:numId w:val="19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Architectural plans</w:t>
      </w:r>
    </w:p>
    <w:p w14:paraId="20074F95" w14:textId="77777777" w:rsidR="00CC3E0D" w:rsidRPr="00CC3E0D" w:rsidRDefault="00CC3E0D" w:rsidP="00CC3E0D">
      <w:pPr>
        <w:numPr>
          <w:ilvl w:val="0"/>
          <w:numId w:val="19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Medical images</w:t>
      </w:r>
    </w:p>
    <w:p w14:paraId="5384D594" w14:textId="77777777" w:rsidR="00CC3E0D" w:rsidRPr="00CC3E0D" w:rsidRDefault="00CC3E0D" w:rsidP="00CC3E0D">
      <w:pPr>
        <w:numPr>
          <w:ilvl w:val="0"/>
          <w:numId w:val="19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Training documentation</w:t>
      </w:r>
    </w:p>
    <w:p w14:paraId="2A026F6D" w14:textId="77777777" w:rsidR="00CC3E0D" w:rsidRPr="00CC3E0D" w:rsidRDefault="00CC3E0D" w:rsidP="00CC3E0D">
      <w:pPr>
        <w:numPr>
          <w:ilvl w:val="0"/>
          <w:numId w:val="19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Engineering drawings</w:t>
      </w:r>
    </w:p>
    <w:p w14:paraId="3A796836" w14:textId="77777777" w:rsidR="00CC3E0D" w:rsidRPr="00CC3E0D" w:rsidRDefault="00CC3E0D" w:rsidP="00CC3E0D">
      <w:pPr>
        <w:numPr>
          <w:ilvl w:val="0"/>
          <w:numId w:val="19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Legal documents</w:t>
      </w:r>
    </w:p>
    <w:p w14:paraId="5E9FC19F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lastRenderedPageBreak/>
        <w:t>Users can work directly on the information being discussed rather than merely talking about it.</w:t>
      </w:r>
    </w:p>
    <w:p w14:paraId="31D3E115" w14:textId="77777777" w:rsidR="00CC3E0D" w:rsidRPr="00CC3E0D" w:rsidRDefault="00CC3E0D" w:rsidP="00CC3E0D">
      <w:pPr>
        <w:spacing w:before="345" w:after="345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pict w14:anchorId="64E9CBCD">
          <v:rect id="_x0000_i1046" style="width:8in;height:0" o:hrpct="0" o:hralign="center" o:hrstd="t" o:hr="t" fillcolor="#a0a0a0" stroked="f"/>
        </w:pict>
      </w:r>
    </w:p>
    <w:p w14:paraId="286EA0D2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Chapter 6</w:t>
      </w:r>
    </w:p>
    <w:p w14:paraId="371C68FD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Direct Device-to-Device File Transfers</w:t>
      </w:r>
    </w:p>
    <w:p w14:paraId="57F47D70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Most meeting platforms require files to be uploaded to external services before being shared.</w:t>
      </w:r>
    </w:p>
    <w:p w14:paraId="597D0F1F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Integrated direct file transfer removes this dependency.</w:t>
      </w:r>
    </w:p>
    <w:p w14:paraId="2DBA0582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Files can be transferred directly between participants during a meeting.</w:t>
      </w:r>
    </w:p>
    <w:p w14:paraId="54721F9F" w14:textId="77777777" w:rsidR="00CC3E0D" w:rsidRPr="00CC3E0D" w:rsidRDefault="00CC3E0D" w:rsidP="00CC3E0D">
      <w:pPr>
        <w:spacing w:before="100" w:beforeAutospacing="1" w:after="100" w:afterAutospacing="1" w:line="420" w:lineRule="atLeast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30"/>
          <w:szCs w:val="30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kern w:val="0"/>
          <w:sz w:val="30"/>
          <w:szCs w:val="30"/>
          <w14:ligatures w14:val="none"/>
        </w:rPr>
        <w:t>Advantages</w:t>
      </w:r>
    </w:p>
    <w:p w14:paraId="3933F6F8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Faster distribution</w:t>
      </w:r>
    </w:p>
    <w:p w14:paraId="19966AA1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Reduced workflow complexity</w:t>
      </w:r>
    </w:p>
    <w:p w14:paraId="3A85507F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Immediate access to information</w:t>
      </w:r>
    </w:p>
    <w:p w14:paraId="276DDFD8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Better support for spontaneous collaboration</w:t>
      </w:r>
    </w:p>
    <w:p w14:paraId="3D3134CA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Less reliance on external systems</w:t>
      </w:r>
    </w:p>
    <w:p w14:paraId="23C302A0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Information moves at the speed of conversation.</w:t>
      </w:r>
    </w:p>
    <w:p w14:paraId="0B48746B" w14:textId="77777777" w:rsidR="00CC3E0D" w:rsidRPr="00CC3E0D" w:rsidRDefault="00CC3E0D" w:rsidP="00CC3E0D">
      <w:pPr>
        <w:spacing w:before="345" w:after="345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pict w14:anchorId="783C696F">
          <v:rect id="_x0000_i1047" style="width:8in;height:0" o:hrpct="0" o:hralign="center" o:hrstd="t" o:hr="t" fillcolor="#a0a0a0" stroked="f"/>
        </w:pict>
      </w:r>
    </w:p>
    <w:p w14:paraId="75A6DA80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Chapter 7</w:t>
      </w:r>
    </w:p>
    <w:p w14:paraId="1D195218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Live Group Chat</w:t>
      </w:r>
    </w:p>
    <w:p w14:paraId="6F6F2447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Not every communication belongs in voice discussion.</w:t>
      </w:r>
    </w:p>
    <w:p w14:paraId="15CFB587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lastRenderedPageBreak/>
        <w:t>Live group chat provides a second communication layer that supports:</w:t>
      </w:r>
    </w:p>
    <w:p w14:paraId="5C73A7BA" w14:textId="77777777" w:rsidR="00CC3E0D" w:rsidRPr="00CC3E0D" w:rsidRDefault="00CC3E0D" w:rsidP="00CC3E0D">
      <w:pPr>
        <w:numPr>
          <w:ilvl w:val="0"/>
          <w:numId w:val="20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Questions</w:t>
      </w:r>
    </w:p>
    <w:p w14:paraId="5BF66070" w14:textId="77777777" w:rsidR="00CC3E0D" w:rsidRPr="00CC3E0D" w:rsidRDefault="00CC3E0D" w:rsidP="00CC3E0D">
      <w:pPr>
        <w:numPr>
          <w:ilvl w:val="0"/>
          <w:numId w:val="20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Hyperlinks</w:t>
      </w:r>
    </w:p>
    <w:p w14:paraId="15DE88AC" w14:textId="77777777" w:rsidR="00CC3E0D" w:rsidRPr="00CC3E0D" w:rsidRDefault="00CC3E0D" w:rsidP="00CC3E0D">
      <w:pPr>
        <w:numPr>
          <w:ilvl w:val="0"/>
          <w:numId w:val="20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Instructions</w:t>
      </w:r>
    </w:p>
    <w:p w14:paraId="152DFC1D" w14:textId="77777777" w:rsidR="00CC3E0D" w:rsidRPr="00CC3E0D" w:rsidRDefault="00CC3E0D" w:rsidP="00CC3E0D">
      <w:pPr>
        <w:numPr>
          <w:ilvl w:val="0"/>
          <w:numId w:val="20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Meeting notes</w:t>
      </w:r>
    </w:p>
    <w:p w14:paraId="202D9EE8" w14:textId="77777777" w:rsidR="00CC3E0D" w:rsidRPr="00CC3E0D" w:rsidRDefault="00CC3E0D" w:rsidP="00CC3E0D">
      <w:pPr>
        <w:numPr>
          <w:ilvl w:val="0"/>
          <w:numId w:val="20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References</w:t>
      </w:r>
    </w:p>
    <w:p w14:paraId="1135F0DE" w14:textId="77777777" w:rsidR="00CC3E0D" w:rsidRPr="00CC3E0D" w:rsidRDefault="00CC3E0D" w:rsidP="00CC3E0D">
      <w:pPr>
        <w:numPr>
          <w:ilvl w:val="0"/>
          <w:numId w:val="20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Quick responses</w:t>
      </w:r>
    </w:p>
    <w:p w14:paraId="5D662C2B" w14:textId="77777777" w:rsidR="00CC3E0D" w:rsidRPr="00CC3E0D" w:rsidRDefault="00CC3E0D" w:rsidP="00CC3E0D">
      <w:pPr>
        <w:spacing w:before="100" w:beforeAutospacing="1" w:after="100" w:afterAutospacing="1" w:line="420" w:lineRule="atLeast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30"/>
          <w:szCs w:val="30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kern w:val="0"/>
          <w:sz w:val="30"/>
          <w:szCs w:val="30"/>
          <w14:ligatures w14:val="none"/>
        </w:rPr>
        <w:t>Why It Matters</w:t>
      </w:r>
    </w:p>
    <w:p w14:paraId="33B95E50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Some participants communicate more effectively through writing than speaking.</w:t>
      </w:r>
    </w:p>
    <w:p w14:paraId="69640418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Group chat ensures every participant has a voice, regardless of communication style.</w:t>
      </w:r>
    </w:p>
    <w:p w14:paraId="3CFDEF2D" w14:textId="77777777" w:rsidR="00CC3E0D" w:rsidRPr="00CC3E0D" w:rsidRDefault="00CC3E0D" w:rsidP="00CC3E0D">
      <w:pPr>
        <w:spacing w:before="345" w:after="345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pict w14:anchorId="40A5D217">
          <v:rect id="_x0000_i1048" style="width:8in;height:0" o:hrpct="0" o:hralign="center" o:hrstd="t" o:hr="t" fillcolor="#a0a0a0" stroked="f"/>
        </w:pict>
      </w:r>
    </w:p>
    <w:p w14:paraId="74CD5EBF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Chapter 8</w:t>
      </w:r>
    </w:p>
    <w:p w14:paraId="05B8B795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Understanding Ephemeral Meetings</w:t>
      </w:r>
    </w:p>
    <w:p w14:paraId="1A677BB7" w14:textId="77777777" w:rsidR="00CC3E0D" w:rsidRPr="00CC3E0D" w:rsidRDefault="00CC3E0D" w:rsidP="00CC3E0D">
      <w:pPr>
        <w:spacing w:before="180" w:after="60" w:line="480" w:lineRule="atLeast"/>
        <w:outlineLvl w:val="1"/>
        <w:rPr>
          <w:rFonts w:ascii="Segoe UI" w:eastAsia="Times New Roman" w:hAnsi="Segoe UI" w:cs="Segoe UI"/>
          <w:b/>
          <w:bCs/>
          <w:color w:val="242424"/>
          <w:spacing w:val="-4"/>
          <w:kern w:val="0"/>
          <w:sz w:val="36"/>
          <w:szCs w:val="36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4"/>
          <w:kern w:val="0"/>
          <w:sz w:val="36"/>
          <w:szCs w:val="36"/>
          <w14:ligatures w14:val="none"/>
        </w:rPr>
        <w:t xml:space="preserve">The Shift </w:t>
      </w:r>
      <w:proofErr w:type="gramStart"/>
      <w:r w:rsidRPr="00CC3E0D">
        <w:rPr>
          <w:rFonts w:ascii="Segoe UI" w:eastAsia="Times New Roman" w:hAnsi="Segoe UI" w:cs="Segoe UI"/>
          <w:b/>
          <w:bCs/>
          <w:color w:val="242424"/>
          <w:spacing w:val="-4"/>
          <w:kern w:val="0"/>
          <w:sz w:val="36"/>
          <w:szCs w:val="36"/>
          <w14:ligatures w14:val="none"/>
        </w:rPr>
        <w:t>From</w:t>
      </w:r>
      <w:proofErr w:type="gramEnd"/>
      <w:r w:rsidRPr="00CC3E0D">
        <w:rPr>
          <w:rFonts w:ascii="Segoe UI" w:eastAsia="Times New Roman" w:hAnsi="Segoe UI" w:cs="Segoe UI"/>
          <w:b/>
          <w:bCs/>
          <w:color w:val="242424"/>
          <w:spacing w:val="-4"/>
          <w:kern w:val="0"/>
          <w:sz w:val="36"/>
          <w:szCs w:val="36"/>
          <w14:ligatures w14:val="none"/>
        </w:rPr>
        <w:t xml:space="preserve"> Records to Interaction</w:t>
      </w:r>
    </w:p>
    <w:p w14:paraId="0F01D1E2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Traditional collaboration systems often focus on creating and storing records.</w:t>
      </w:r>
    </w:p>
    <w:p w14:paraId="53DD79A2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Ephemeral meetings focus on live interaction.</w:t>
      </w:r>
    </w:p>
    <w:p w14:paraId="72900DF8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The primary value is the conversation itself.</w:t>
      </w:r>
    </w:p>
    <w:p w14:paraId="1B74E64C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Information appears when needed and is preserved only when participants choose to retain it.</w:t>
      </w:r>
    </w:p>
    <w:p w14:paraId="6EB3A72E" w14:textId="77777777" w:rsidR="00CC3E0D" w:rsidRPr="00CC3E0D" w:rsidRDefault="00CC3E0D" w:rsidP="00CC3E0D">
      <w:pPr>
        <w:spacing w:before="100" w:beforeAutospacing="1" w:after="100" w:afterAutospacing="1" w:line="420" w:lineRule="atLeast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30"/>
          <w:szCs w:val="30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kern w:val="0"/>
          <w:sz w:val="30"/>
          <w:szCs w:val="30"/>
          <w14:ligatures w14:val="none"/>
        </w:rPr>
        <w:t>Benefits of Ephemeral Communication</w:t>
      </w:r>
    </w:p>
    <w:p w14:paraId="7D218B0A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Reduced information clutter</w:t>
      </w:r>
    </w:p>
    <w:p w14:paraId="0ADFFE3D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Greater focus on collaboration</w:t>
      </w:r>
    </w:p>
    <w:p w14:paraId="4E292A86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lastRenderedPageBreak/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Less administrative overhead</w:t>
      </w:r>
    </w:p>
    <w:p w14:paraId="1C5131A5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Enhanced privacy</w:t>
      </w:r>
    </w:p>
    <w:p w14:paraId="71EA4E0C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Simpler information management</w:t>
      </w:r>
    </w:p>
    <w:p w14:paraId="44C10AA9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The goal becomes meaningful interaction rather than perpetual record creation.</w:t>
      </w:r>
    </w:p>
    <w:p w14:paraId="3CC2C93D" w14:textId="77777777" w:rsidR="00CC3E0D" w:rsidRPr="00CC3E0D" w:rsidRDefault="00CC3E0D" w:rsidP="00CC3E0D">
      <w:pPr>
        <w:spacing w:before="345" w:after="345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pict w14:anchorId="3479A57B">
          <v:rect id="_x0000_i1049" style="width:8in;height:0" o:hrpct="0" o:hralign="center" o:hrstd="t" o:hr="t" fillcolor="#a0a0a0" stroked="f"/>
        </w:pict>
      </w:r>
    </w:p>
    <w:p w14:paraId="17AF0CD1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Chapter 9</w:t>
      </w:r>
    </w:p>
    <w:p w14:paraId="318B77BB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Work Anywhere</w:t>
      </w:r>
    </w:p>
    <w:p w14:paraId="4E7D178D" w14:textId="77777777" w:rsidR="00CC3E0D" w:rsidRPr="00CC3E0D" w:rsidRDefault="00CC3E0D" w:rsidP="00CC3E0D">
      <w:pPr>
        <w:spacing w:before="180" w:after="60" w:line="480" w:lineRule="atLeast"/>
        <w:outlineLvl w:val="1"/>
        <w:rPr>
          <w:rFonts w:ascii="Segoe UI" w:eastAsia="Times New Roman" w:hAnsi="Segoe UI" w:cs="Segoe UI"/>
          <w:b/>
          <w:bCs/>
          <w:color w:val="242424"/>
          <w:spacing w:val="-4"/>
          <w:kern w:val="0"/>
          <w:sz w:val="36"/>
          <w:szCs w:val="36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4"/>
          <w:kern w:val="0"/>
          <w:sz w:val="36"/>
          <w:szCs w:val="36"/>
          <w14:ligatures w14:val="none"/>
        </w:rPr>
        <w:t>Desktop and Mobile Collaboration</w:t>
      </w:r>
    </w:p>
    <w:p w14:paraId="2FFD552A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Modern teams increasingly work from multiple locations.</w:t>
      </w:r>
    </w:p>
    <w:p w14:paraId="24B8F70A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A collaboration platform should support:</w:t>
      </w:r>
    </w:p>
    <w:p w14:paraId="66E9F8BF" w14:textId="77777777" w:rsidR="00CC3E0D" w:rsidRPr="00CC3E0D" w:rsidRDefault="00CC3E0D" w:rsidP="00CC3E0D">
      <w:pPr>
        <w:numPr>
          <w:ilvl w:val="0"/>
          <w:numId w:val="21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PCs</w:t>
      </w:r>
    </w:p>
    <w:p w14:paraId="38F8A77B" w14:textId="77777777" w:rsidR="00CC3E0D" w:rsidRPr="00CC3E0D" w:rsidRDefault="00CC3E0D" w:rsidP="00CC3E0D">
      <w:pPr>
        <w:numPr>
          <w:ilvl w:val="0"/>
          <w:numId w:val="21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Laptops</w:t>
      </w:r>
    </w:p>
    <w:p w14:paraId="363DE955" w14:textId="77777777" w:rsidR="00CC3E0D" w:rsidRPr="00CC3E0D" w:rsidRDefault="00CC3E0D" w:rsidP="00CC3E0D">
      <w:pPr>
        <w:numPr>
          <w:ilvl w:val="0"/>
          <w:numId w:val="21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Tablets</w:t>
      </w:r>
    </w:p>
    <w:p w14:paraId="002D3EF2" w14:textId="77777777" w:rsidR="00CC3E0D" w:rsidRPr="00CC3E0D" w:rsidRDefault="00CC3E0D" w:rsidP="00CC3E0D">
      <w:pPr>
        <w:numPr>
          <w:ilvl w:val="0"/>
          <w:numId w:val="21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Mobile devices</w:t>
      </w:r>
    </w:p>
    <w:p w14:paraId="62D46DF4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Most functions should be available regardless of device.</w:t>
      </w:r>
    </w:p>
    <w:p w14:paraId="0A8B11A5" w14:textId="77777777" w:rsidR="00CC3E0D" w:rsidRPr="00CC3E0D" w:rsidRDefault="00CC3E0D" w:rsidP="00CC3E0D">
      <w:pPr>
        <w:spacing w:before="100" w:beforeAutospacing="1" w:after="100" w:afterAutospacing="1" w:line="420" w:lineRule="atLeast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30"/>
          <w:szCs w:val="30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kern w:val="0"/>
          <w:sz w:val="30"/>
          <w:szCs w:val="30"/>
          <w14:ligatures w14:val="none"/>
        </w:rPr>
        <w:t>Business Impact</w:t>
      </w:r>
    </w:p>
    <w:p w14:paraId="1430AD4D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Field personnel, remote workers and travelling professionals can participate fully without returning to an office.</w:t>
      </w:r>
    </w:p>
    <w:p w14:paraId="2A752BF4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Collaboration becomes </w:t>
      </w:r>
      <w:proofErr w:type="gramStart"/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location-independent</w:t>
      </w:r>
      <w:proofErr w:type="gramEnd"/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.</w:t>
      </w:r>
    </w:p>
    <w:p w14:paraId="6C240655" w14:textId="77777777" w:rsidR="00CC3E0D" w:rsidRPr="00CC3E0D" w:rsidRDefault="00CC3E0D" w:rsidP="00CC3E0D">
      <w:pPr>
        <w:spacing w:before="345" w:after="345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pict w14:anchorId="39CE3374">
          <v:rect id="_x0000_i1050" style="width:8in;height:0" o:hrpct="0" o:hralign="center" o:hrstd="t" o:hr="t" fillcolor="#a0a0a0" stroked="f"/>
        </w:pict>
      </w:r>
    </w:p>
    <w:p w14:paraId="3D13CACA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lastRenderedPageBreak/>
        <w:t>Chapter 10</w:t>
      </w:r>
    </w:p>
    <w:p w14:paraId="3B576E0A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Screen Sharing When It Matters</w:t>
      </w:r>
    </w:p>
    <w:p w14:paraId="24255A7D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Although collaboration should occur directly within the shared workspace, there are occasions when screen sharing remains valuable.</w:t>
      </w:r>
    </w:p>
    <w:p w14:paraId="480D339E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Examples include:</w:t>
      </w:r>
    </w:p>
    <w:p w14:paraId="3D8215CE" w14:textId="77777777" w:rsidR="00CC3E0D" w:rsidRPr="00CC3E0D" w:rsidRDefault="00CC3E0D" w:rsidP="00CC3E0D">
      <w:pPr>
        <w:numPr>
          <w:ilvl w:val="0"/>
          <w:numId w:val="22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Software demonstrations</w:t>
      </w:r>
    </w:p>
    <w:p w14:paraId="428B5EC5" w14:textId="77777777" w:rsidR="00CC3E0D" w:rsidRPr="00CC3E0D" w:rsidRDefault="00CC3E0D" w:rsidP="00CC3E0D">
      <w:pPr>
        <w:numPr>
          <w:ilvl w:val="0"/>
          <w:numId w:val="22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Employee training</w:t>
      </w:r>
    </w:p>
    <w:p w14:paraId="77BF8AB9" w14:textId="77777777" w:rsidR="00CC3E0D" w:rsidRPr="00CC3E0D" w:rsidRDefault="00CC3E0D" w:rsidP="00CC3E0D">
      <w:pPr>
        <w:numPr>
          <w:ilvl w:val="0"/>
          <w:numId w:val="22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Technical support</w:t>
      </w:r>
    </w:p>
    <w:p w14:paraId="0A39CF46" w14:textId="77777777" w:rsidR="00CC3E0D" w:rsidRPr="00CC3E0D" w:rsidRDefault="00CC3E0D" w:rsidP="00CC3E0D">
      <w:pPr>
        <w:numPr>
          <w:ilvl w:val="0"/>
          <w:numId w:val="22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Product walkthroughs</w:t>
      </w:r>
    </w:p>
    <w:p w14:paraId="66D171D7" w14:textId="77777777" w:rsidR="00CC3E0D" w:rsidRPr="00CC3E0D" w:rsidRDefault="00CC3E0D" w:rsidP="00CC3E0D">
      <w:pPr>
        <w:numPr>
          <w:ilvl w:val="0"/>
          <w:numId w:val="22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Live presentations</w:t>
      </w:r>
    </w:p>
    <w:p w14:paraId="0C0934E7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Host screen sharing ensures </w:t>
      </w:r>
      <w:proofErr w:type="gramStart"/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these use</w:t>
      </w:r>
      <w:proofErr w:type="gramEnd"/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cases remain fully supported.</w:t>
      </w:r>
    </w:p>
    <w:p w14:paraId="583F35B1" w14:textId="77777777" w:rsidR="00CC3E0D" w:rsidRPr="00CC3E0D" w:rsidRDefault="00CC3E0D" w:rsidP="00CC3E0D">
      <w:pPr>
        <w:spacing w:before="345" w:after="345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pict w14:anchorId="3698C5D4">
          <v:rect id="_x0000_i1051" style="width:8in;height:0" o:hrpct="0" o:hralign="center" o:hrstd="t" o:hr="t" fillcolor="#a0a0a0" stroked="f"/>
        </w:pict>
      </w:r>
    </w:p>
    <w:p w14:paraId="0BFBB4D9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Chapter 11</w:t>
      </w:r>
    </w:p>
    <w:p w14:paraId="5255B1BD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Collaborative Image and Document Editing</w:t>
      </w:r>
    </w:p>
    <w:p w14:paraId="3C906F62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Information rarely arrives in perfect form.</w:t>
      </w:r>
    </w:p>
    <w:p w14:paraId="0C0DE6A2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An integrated editing environment enables participants to:</w:t>
      </w:r>
    </w:p>
    <w:p w14:paraId="0C559B23" w14:textId="77777777" w:rsidR="00CC3E0D" w:rsidRPr="00CC3E0D" w:rsidRDefault="00CC3E0D" w:rsidP="00CC3E0D">
      <w:pPr>
        <w:numPr>
          <w:ilvl w:val="0"/>
          <w:numId w:val="23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Mark up images</w:t>
      </w:r>
    </w:p>
    <w:p w14:paraId="4B2D4FBA" w14:textId="77777777" w:rsidR="00CC3E0D" w:rsidRPr="00CC3E0D" w:rsidRDefault="00CC3E0D" w:rsidP="00CC3E0D">
      <w:pPr>
        <w:numPr>
          <w:ilvl w:val="0"/>
          <w:numId w:val="23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Highlight issues</w:t>
      </w:r>
    </w:p>
    <w:p w14:paraId="24586D63" w14:textId="77777777" w:rsidR="00CC3E0D" w:rsidRPr="00CC3E0D" w:rsidRDefault="00CC3E0D" w:rsidP="00CC3E0D">
      <w:pPr>
        <w:numPr>
          <w:ilvl w:val="0"/>
          <w:numId w:val="23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Draw attention to important elements</w:t>
      </w:r>
    </w:p>
    <w:p w14:paraId="6F692822" w14:textId="77777777" w:rsidR="00CC3E0D" w:rsidRPr="00CC3E0D" w:rsidRDefault="00CC3E0D" w:rsidP="00CC3E0D">
      <w:pPr>
        <w:numPr>
          <w:ilvl w:val="0"/>
          <w:numId w:val="23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Add notes and comments</w:t>
      </w:r>
    </w:p>
    <w:p w14:paraId="303590E5" w14:textId="77777777" w:rsidR="00CC3E0D" w:rsidRPr="00CC3E0D" w:rsidRDefault="00CC3E0D" w:rsidP="00CC3E0D">
      <w:pPr>
        <w:numPr>
          <w:ilvl w:val="0"/>
          <w:numId w:val="23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Revise documents collectively</w:t>
      </w:r>
    </w:p>
    <w:p w14:paraId="12047471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lastRenderedPageBreak/>
        <w:t>The meeting evolves from passive viewing into active collaboration.</w:t>
      </w:r>
    </w:p>
    <w:p w14:paraId="4FF3BEF5" w14:textId="77777777" w:rsidR="00CC3E0D" w:rsidRPr="00CC3E0D" w:rsidRDefault="00CC3E0D" w:rsidP="00CC3E0D">
      <w:pPr>
        <w:spacing w:before="345" w:after="345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pict w14:anchorId="1DEA23F2">
          <v:rect id="_x0000_i1052" style="width:8in;height:0" o:hrpct="0" o:hralign="center" o:hrstd="t" o:hr="t" fillcolor="#a0a0a0" stroked="f"/>
        </w:pict>
      </w:r>
    </w:p>
    <w:p w14:paraId="54F1A7C7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Chapter 12</w:t>
      </w:r>
    </w:p>
    <w:p w14:paraId="55BE50E9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Handwriting Recognition</w:t>
      </w:r>
    </w:p>
    <w:p w14:paraId="0132EFC3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Many users prefer writing naturally with a stylus, touchscreen or mouse.</w:t>
      </w:r>
    </w:p>
    <w:p w14:paraId="1A24BBA6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Handwriting recognition bridges the gap between traditional note-taking and digital productivity.</w:t>
      </w:r>
    </w:p>
    <w:p w14:paraId="0E3F7E70" w14:textId="77777777" w:rsidR="00CC3E0D" w:rsidRPr="00CC3E0D" w:rsidRDefault="00CC3E0D" w:rsidP="00CC3E0D">
      <w:pPr>
        <w:spacing w:before="100" w:beforeAutospacing="1" w:after="100" w:afterAutospacing="1" w:line="420" w:lineRule="atLeast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30"/>
          <w:szCs w:val="30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kern w:val="0"/>
          <w:sz w:val="30"/>
          <w:szCs w:val="30"/>
          <w14:ligatures w14:val="none"/>
        </w:rPr>
        <w:t>Benefits</w:t>
      </w:r>
    </w:p>
    <w:p w14:paraId="34E25755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Searchable notes</w:t>
      </w:r>
    </w:p>
    <w:p w14:paraId="6A3D2265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Faster input</w:t>
      </w:r>
    </w:p>
    <w:p w14:paraId="465D5BF6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Improved readability</w:t>
      </w:r>
    </w:p>
    <w:p w14:paraId="069DD7AB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Better idea capture</w:t>
      </w:r>
    </w:p>
    <w:p w14:paraId="706772CA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Enhanced accessibility</w:t>
      </w:r>
    </w:p>
    <w:p w14:paraId="4BABAE03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Users retain the freedom of handwriting while gaining the advantages of digital text.</w:t>
      </w:r>
    </w:p>
    <w:p w14:paraId="143F8208" w14:textId="77777777" w:rsidR="00CC3E0D" w:rsidRPr="00CC3E0D" w:rsidRDefault="00CC3E0D" w:rsidP="00CC3E0D">
      <w:pPr>
        <w:spacing w:before="345" w:after="345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pict w14:anchorId="3A71AACB">
          <v:rect id="_x0000_i1053" style="width:8in;height:0" o:hrpct="0" o:hralign="center" o:hrstd="t" o:hr="t" fillcolor="#a0a0a0" stroked="f"/>
        </w:pict>
      </w:r>
    </w:p>
    <w:p w14:paraId="636C37AF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Chapter 13</w:t>
      </w:r>
    </w:p>
    <w:p w14:paraId="49A1190E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Creating and Editing Content Directly on the Canvas</w:t>
      </w:r>
    </w:p>
    <w:p w14:paraId="444AF7D1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The canvas becomes more than a display surface.</w:t>
      </w:r>
    </w:p>
    <w:p w14:paraId="0B11DC94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It becomes a living workspace.</w:t>
      </w:r>
    </w:p>
    <w:p w14:paraId="4747D077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lastRenderedPageBreak/>
        <w:t>Users can:</w:t>
      </w:r>
    </w:p>
    <w:p w14:paraId="29152FA3" w14:textId="77777777" w:rsidR="00CC3E0D" w:rsidRPr="00CC3E0D" w:rsidRDefault="00CC3E0D" w:rsidP="00CC3E0D">
      <w:pPr>
        <w:numPr>
          <w:ilvl w:val="0"/>
          <w:numId w:val="24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Type text</w:t>
      </w:r>
    </w:p>
    <w:p w14:paraId="2CD141DB" w14:textId="77777777" w:rsidR="00CC3E0D" w:rsidRPr="00CC3E0D" w:rsidRDefault="00CC3E0D" w:rsidP="00CC3E0D">
      <w:pPr>
        <w:numPr>
          <w:ilvl w:val="0"/>
          <w:numId w:val="24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Edit imported documents</w:t>
      </w:r>
    </w:p>
    <w:p w14:paraId="72D82687" w14:textId="77777777" w:rsidR="00CC3E0D" w:rsidRPr="00CC3E0D" w:rsidRDefault="00CC3E0D" w:rsidP="00CC3E0D">
      <w:pPr>
        <w:numPr>
          <w:ilvl w:val="0"/>
          <w:numId w:val="24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Annotate images</w:t>
      </w:r>
    </w:p>
    <w:p w14:paraId="694AFD2E" w14:textId="77777777" w:rsidR="00CC3E0D" w:rsidRPr="00CC3E0D" w:rsidRDefault="00CC3E0D" w:rsidP="00CC3E0D">
      <w:pPr>
        <w:numPr>
          <w:ilvl w:val="0"/>
          <w:numId w:val="24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Add comments</w:t>
      </w:r>
    </w:p>
    <w:p w14:paraId="7CDFBC87" w14:textId="77777777" w:rsidR="00CC3E0D" w:rsidRPr="00CC3E0D" w:rsidRDefault="00CC3E0D" w:rsidP="00CC3E0D">
      <w:pPr>
        <w:numPr>
          <w:ilvl w:val="0"/>
          <w:numId w:val="24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Create new content</w:t>
      </w:r>
    </w:p>
    <w:p w14:paraId="2E5079AF" w14:textId="77777777" w:rsidR="00CC3E0D" w:rsidRPr="00CC3E0D" w:rsidRDefault="00CC3E0D" w:rsidP="00CC3E0D">
      <w:pPr>
        <w:numPr>
          <w:ilvl w:val="0"/>
          <w:numId w:val="24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Collaborate simultaneously</w:t>
      </w:r>
    </w:p>
    <w:p w14:paraId="6059051D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This transforms meetings from presentations into working sessions.</w:t>
      </w:r>
    </w:p>
    <w:p w14:paraId="522621DF" w14:textId="77777777" w:rsidR="00CC3E0D" w:rsidRPr="00CC3E0D" w:rsidRDefault="00CC3E0D" w:rsidP="00CC3E0D">
      <w:pPr>
        <w:spacing w:before="345" w:after="345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pict w14:anchorId="35B20A35">
          <v:rect id="_x0000_i1054" style="width:8in;height:0" o:hrpct="0" o:hralign="center" o:hrstd="t" o:hr="t" fillcolor="#a0a0a0" stroked="f"/>
        </w:pict>
      </w:r>
    </w:p>
    <w:p w14:paraId="1BEE36EA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Chapter 14</w:t>
      </w:r>
    </w:p>
    <w:p w14:paraId="1CBD6CC0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The Power of Video Presence</w:t>
      </w:r>
    </w:p>
    <w:p w14:paraId="2A01CF01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Human communication involves more than words.</w:t>
      </w:r>
    </w:p>
    <w:p w14:paraId="226F1742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Seeing participants improves:</w:t>
      </w:r>
    </w:p>
    <w:p w14:paraId="1ADBF3CE" w14:textId="77777777" w:rsidR="00CC3E0D" w:rsidRPr="00CC3E0D" w:rsidRDefault="00CC3E0D" w:rsidP="00CC3E0D">
      <w:pPr>
        <w:numPr>
          <w:ilvl w:val="0"/>
          <w:numId w:val="25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Engagement</w:t>
      </w:r>
    </w:p>
    <w:p w14:paraId="0324DB7D" w14:textId="77777777" w:rsidR="00CC3E0D" w:rsidRPr="00CC3E0D" w:rsidRDefault="00CC3E0D" w:rsidP="00CC3E0D">
      <w:pPr>
        <w:numPr>
          <w:ilvl w:val="0"/>
          <w:numId w:val="25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Trust</w:t>
      </w:r>
    </w:p>
    <w:p w14:paraId="3804FFFC" w14:textId="77777777" w:rsidR="00CC3E0D" w:rsidRPr="00CC3E0D" w:rsidRDefault="00CC3E0D" w:rsidP="00CC3E0D">
      <w:pPr>
        <w:numPr>
          <w:ilvl w:val="0"/>
          <w:numId w:val="25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Understanding</w:t>
      </w:r>
    </w:p>
    <w:p w14:paraId="32DD3B85" w14:textId="77777777" w:rsidR="00CC3E0D" w:rsidRPr="00CC3E0D" w:rsidRDefault="00CC3E0D" w:rsidP="00CC3E0D">
      <w:pPr>
        <w:numPr>
          <w:ilvl w:val="0"/>
          <w:numId w:val="25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Feedback</w:t>
      </w:r>
    </w:p>
    <w:p w14:paraId="6C41270B" w14:textId="77777777" w:rsidR="00CC3E0D" w:rsidRPr="00CC3E0D" w:rsidRDefault="00CC3E0D" w:rsidP="00CC3E0D">
      <w:pPr>
        <w:numPr>
          <w:ilvl w:val="0"/>
          <w:numId w:val="25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Team cohesion</w:t>
      </w:r>
    </w:p>
    <w:p w14:paraId="1A83C703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When all participant video streams can be viewed simultaneously, including the host, meetings become more natural and interactive.</w:t>
      </w:r>
    </w:p>
    <w:p w14:paraId="4C7674DD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Video-in-video functionality ensures content and participants remain visible together.</w:t>
      </w:r>
    </w:p>
    <w:p w14:paraId="776E13A7" w14:textId="77777777" w:rsidR="00CC3E0D" w:rsidRPr="00CC3E0D" w:rsidRDefault="00CC3E0D" w:rsidP="00CC3E0D">
      <w:pPr>
        <w:spacing w:before="345" w:after="345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pict w14:anchorId="0A3E72A4">
          <v:rect id="_x0000_i1055" style="width:8in;height:0" o:hrpct="0" o:hralign="center" o:hrstd="t" o:hr="t" fillcolor="#a0a0a0" stroked="f"/>
        </w:pict>
      </w:r>
    </w:p>
    <w:p w14:paraId="54F4F7E9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lastRenderedPageBreak/>
        <w:t>Chapter 15</w:t>
      </w:r>
    </w:p>
    <w:p w14:paraId="54D7846E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Preserving What Matters</w:t>
      </w:r>
    </w:p>
    <w:p w14:paraId="6B00412E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While an ephemeral environment focuses on live interaction, important outcomes should remain easy to preserve.</w:t>
      </w:r>
    </w:p>
    <w:p w14:paraId="03D17E05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The ability to save whiteboard content as PDF or PNG files provides the perfect balance.</w:t>
      </w:r>
    </w:p>
    <w:p w14:paraId="16DC467B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Users can retain:</w:t>
      </w:r>
    </w:p>
    <w:p w14:paraId="1B88AD29" w14:textId="77777777" w:rsidR="00CC3E0D" w:rsidRPr="00CC3E0D" w:rsidRDefault="00CC3E0D" w:rsidP="00CC3E0D">
      <w:pPr>
        <w:numPr>
          <w:ilvl w:val="0"/>
          <w:numId w:val="26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Meeting outcomes</w:t>
      </w:r>
    </w:p>
    <w:p w14:paraId="6567B484" w14:textId="77777777" w:rsidR="00CC3E0D" w:rsidRPr="00CC3E0D" w:rsidRDefault="00CC3E0D" w:rsidP="00CC3E0D">
      <w:pPr>
        <w:numPr>
          <w:ilvl w:val="0"/>
          <w:numId w:val="26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Diagrams</w:t>
      </w:r>
    </w:p>
    <w:p w14:paraId="568515C0" w14:textId="77777777" w:rsidR="00CC3E0D" w:rsidRPr="00CC3E0D" w:rsidRDefault="00CC3E0D" w:rsidP="00CC3E0D">
      <w:pPr>
        <w:numPr>
          <w:ilvl w:val="0"/>
          <w:numId w:val="26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Project plans</w:t>
      </w:r>
    </w:p>
    <w:p w14:paraId="4AA052DF" w14:textId="77777777" w:rsidR="00CC3E0D" w:rsidRPr="00CC3E0D" w:rsidRDefault="00CC3E0D" w:rsidP="00CC3E0D">
      <w:pPr>
        <w:numPr>
          <w:ilvl w:val="0"/>
          <w:numId w:val="26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Training materials</w:t>
      </w:r>
    </w:p>
    <w:p w14:paraId="039812FA" w14:textId="77777777" w:rsidR="00CC3E0D" w:rsidRPr="00CC3E0D" w:rsidRDefault="00CC3E0D" w:rsidP="00CC3E0D">
      <w:pPr>
        <w:numPr>
          <w:ilvl w:val="0"/>
          <w:numId w:val="26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Brainstorming sessions</w:t>
      </w:r>
    </w:p>
    <w:p w14:paraId="7C1CABC0" w14:textId="77777777" w:rsidR="00CC3E0D" w:rsidRPr="00CC3E0D" w:rsidRDefault="00CC3E0D" w:rsidP="00CC3E0D">
      <w:pPr>
        <w:numPr>
          <w:ilvl w:val="0"/>
          <w:numId w:val="26"/>
        </w:numPr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Visual presentations</w:t>
      </w:r>
    </w:p>
    <w:p w14:paraId="72F5E806" w14:textId="77777777" w:rsidR="00CC3E0D" w:rsidRPr="00CC3E0D" w:rsidRDefault="00CC3E0D" w:rsidP="00CC3E0D">
      <w:pPr>
        <w:spacing w:before="100" w:beforeAutospacing="1" w:after="100" w:afterAutospacing="1" w:line="420" w:lineRule="atLeast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30"/>
          <w:szCs w:val="30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kern w:val="0"/>
          <w:sz w:val="30"/>
          <w:szCs w:val="30"/>
          <w14:ligatures w14:val="none"/>
        </w:rPr>
        <w:t>Advantages</w:t>
      </w:r>
    </w:p>
    <w:p w14:paraId="5ED31102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Portable formats</w:t>
      </w:r>
    </w:p>
    <w:p w14:paraId="62406A0B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Easy distribution</w:t>
      </w:r>
    </w:p>
    <w:p w14:paraId="5C310C8C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Instant presentation readiness</w:t>
      </w:r>
    </w:p>
    <w:p w14:paraId="60BB4DEB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 Emoji" w:eastAsia="Times New Roman" w:hAnsi="Segoe UI Emoji" w:cs="Segoe UI Emoji"/>
          <w:color w:val="242424"/>
          <w:kern w:val="0"/>
          <w14:ligatures w14:val="none"/>
        </w:rPr>
        <w:t>✅</w:t>
      </w: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Long-term reference when required</w:t>
      </w:r>
    </w:p>
    <w:p w14:paraId="0CA92244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Users decide what should be kept.</w:t>
      </w:r>
    </w:p>
    <w:p w14:paraId="4F9441C6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Everything else can remain ephemeral.</w:t>
      </w:r>
    </w:p>
    <w:p w14:paraId="05AC362E" w14:textId="77777777" w:rsidR="00CC3E0D" w:rsidRPr="00CC3E0D" w:rsidRDefault="00CC3E0D" w:rsidP="00CC3E0D">
      <w:pPr>
        <w:spacing w:before="345" w:after="345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pict w14:anchorId="18C0B9D3">
          <v:rect id="_x0000_i1056" style="width:8in;height:0" o:hrpct="0" o:hralign="center" o:hrstd="t" o:hr="t" fillcolor="#a0a0a0" stroked="f"/>
        </w:pict>
      </w:r>
    </w:p>
    <w:p w14:paraId="3AA72FBE" w14:textId="77777777" w:rsidR="00CC3E0D" w:rsidRPr="00CC3E0D" w:rsidRDefault="00CC3E0D" w:rsidP="00CC3E0D">
      <w:pPr>
        <w:spacing w:before="195" w:after="45" w:line="600" w:lineRule="atLeast"/>
        <w:outlineLvl w:val="0"/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5"/>
          <w:kern w:val="36"/>
          <w:sz w:val="48"/>
          <w:szCs w:val="48"/>
          <w14:ligatures w14:val="none"/>
        </w:rPr>
        <w:t>Conclusion</w:t>
      </w:r>
    </w:p>
    <w:p w14:paraId="3ADF6C3B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The future of collaboration is not about adding more tools.</w:t>
      </w:r>
    </w:p>
    <w:p w14:paraId="2847F5F7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lastRenderedPageBreak/>
        <w:t>It is about eliminating unnecessary complexity.</w:t>
      </w:r>
    </w:p>
    <w:p w14:paraId="6BB3D919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By combining PDF presentation, PDF editing, whiteboards, image management, live chat, handwriting recognition, screen sharing, video collaboration and direct file transfers into a unified workspace, </w:t>
      </w:r>
      <w:proofErr w:type="spellStart"/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organisations</w:t>
      </w:r>
      <w:proofErr w:type="spellEnd"/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can transform meetings from passive conversations into productive working sessions.</w:t>
      </w:r>
    </w:p>
    <w:p w14:paraId="6D9C8226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The most significant shift is philosophical.</w:t>
      </w:r>
    </w:p>
    <w:p w14:paraId="2839E591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Traditional meeting systems revolve around managing records.</w:t>
      </w:r>
    </w:p>
    <w:p w14:paraId="5028A598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Integrated ephemeral collaboration systems revolve around enabling interaction.</w:t>
      </w:r>
    </w:p>
    <w:p w14:paraId="4265A1B8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When communication, content creation and collaboration occur within the same environment, meetings become faster, simpler, more engaging and substantially more productive.</w:t>
      </w:r>
    </w:p>
    <w:p w14:paraId="4FF9E017" w14:textId="77777777" w:rsidR="00CC3E0D" w:rsidRPr="00CC3E0D" w:rsidRDefault="00CC3E0D" w:rsidP="00CC3E0D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The result is a new category of collaboration platform:</w:t>
      </w:r>
    </w:p>
    <w:p w14:paraId="4016C0CD" w14:textId="77777777" w:rsidR="00CC3E0D" w:rsidRPr="00CC3E0D" w:rsidRDefault="00CC3E0D" w:rsidP="00CC3E0D">
      <w:pPr>
        <w:spacing w:before="180" w:after="60" w:line="480" w:lineRule="atLeast"/>
        <w:outlineLvl w:val="1"/>
        <w:rPr>
          <w:rFonts w:ascii="Segoe UI" w:eastAsia="Times New Roman" w:hAnsi="Segoe UI" w:cs="Segoe UI"/>
          <w:b/>
          <w:bCs/>
          <w:color w:val="242424"/>
          <w:spacing w:val="-4"/>
          <w:kern w:val="0"/>
          <w:sz w:val="36"/>
          <w:szCs w:val="36"/>
          <w14:ligatures w14:val="none"/>
        </w:rPr>
      </w:pPr>
      <w:r w:rsidRPr="00CC3E0D">
        <w:rPr>
          <w:rFonts w:ascii="Segoe UI" w:eastAsia="Times New Roman" w:hAnsi="Segoe UI" w:cs="Segoe UI"/>
          <w:b/>
          <w:bCs/>
          <w:color w:val="242424"/>
          <w:spacing w:val="-4"/>
          <w:kern w:val="0"/>
          <w:sz w:val="36"/>
          <w:szCs w:val="36"/>
          <w14:ligatures w14:val="none"/>
        </w:rPr>
        <w:t>The Ephemeral Work System</w:t>
      </w:r>
    </w:p>
    <w:p w14:paraId="43EF4845" w14:textId="77777777" w:rsidR="00CC3E0D" w:rsidRPr="00CC3E0D" w:rsidRDefault="00CC3E0D" w:rsidP="00CC3E0D">
      <w:pPr>
        <w:spacing w:before="120" w:after="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14:ligatures w14:val="none"/>
        </w:rPr>
        <w:t>A system where people meet, collaborate, create, decide and communicate in real time, while retaining only what truly matters.</w:t>
      </w:r>
    </w:p>
    <w:p w14:paraId="4DB46A10" w14:textId="77777777" w:rsidR="00CC3E0D" w:rsidRPr="00CC3E0D" w:rsidRDefault="00CC3E0D" w:rsidP="00CC3E0D">
      <w:pPr>
        <w:spacing w:after="0" w:line="420" w:lineRule="atLeast"/>
        <w:rPr>
          <w:rFonts w:ascii="Segoe UI" w:eastAsia="Times New Roman" w:hAnsi="Segoe UI" w:cs="Segoe UI"/>
          <w:color w:val="242424"/>
          <w:kern w:val="0"/>
          <w14:ligatures w14:val="none"/>
        </w:rPr>
      </w:pPr>
      <w:r w:rsidRPr="00CC3E0D">
        <w:rPr>
          <w:rFonts w:ascii="Segoe UI" w:eastAsia="Times New Roman" w:hAnsi="Segoe UI" w:cs="Segoe UI"/>
          <w:color w:val="242424"/>
          <w:kern w:val="0"/>
          <w:sz w:val="21"/>
          <w:szCs w:val="21"/>
          <w14:ligatures w14:val="none"/>
        </w:rPr>
        <w:t xml:space="preserve">Add a cover page and </w:t>
      </w:r>
      <w:proofErr w:type="spellStart"/>
      <w:r w:rsidRPr="00CC3E0D">
        <w:rPr>
          <w:rFonts w:ascii="Segoe UI" w:eastAsia="Times New Roman" w:hAnsi="Segoe UI" w:cs="Segoe UI"/>
          <w:color w:val="242424"/>
          <w:kern w:val="0"/>
          <w:sz w:val="21"/>
          <w:szCs w:val="21"/>
          <w14:ligatures w14:val="none"/>
        </w:rPr>
        <w:t>contentsFormat</w:t>
      </w:r>
      <w:proofErr w:type="spellEnd"/>
      <w:r w:rsidRPr="00CC3E0D">
        <w:rPr>
          <w:rFonts w:ascii="Segoe UI" w:eastAsia="Times New Roman" w:hAnsi="Segoe UI" w:cs="Segoe UI"/>
          <w:color w:val="242424"/>
          <w:kern w:val="0"/>
          <w:sz w:val="21"/>
          <w:szCs w:val="21"/>
          <w14:ligatures w14:val="none"/>
        </w:rPr>
        <w:t xml:space="preserve"> it for PDF </w:t>
      </w:r>
      <w:proofErr w:type="spellStart"/>
      <w:r w:rsidRPr="00CC3E0D">
        <w:rPr>
          <w:rFonts w:ascii="Segoe UI" w:eastAsia="Times New Roman" w:hAnsi="Segoe UI" w:cs="Segoe UI"/>
          <w:color w:val="242424"/>
          <w:kern w:val="0"/>
          <w:sz w:val="21"/>
          <w:szCs w:val="21"/>
          <w14:ligatures w14:val="none"/>
        </w:rPr>
        <w:t>publicationInclude</w:t>
      </w:r>
      <w:proofErr w:type="spellEnd"/>
      <w:r w:rsidRPr="00CC3E0D">
        <w:rPr>
          <w:rFonts w:ascii="Segoe UI" w:eastAsia="Times New Roman" w:hAnsi="Segoe UI" w:cs="Segoe UI"/>
          <w:color w:val="242424"/>
          <w:kern w:val="0"/>
          <w:sz w:val="21"/>
          <w:szCs w:val="21"/>
          <w14:ligatures w14:val="none"/>
        </w:rPr>
        <w:t xml:space="preserve"> diagrams and illustrations</w:t>
      </w:r>
    </w:p>
    <w:p w14:paraId="1D55D057" w14:textId="77777777" w:rsidR="00CC3E0D" w:rsidRPr="00CC3E0D" w:rsidRDefault="00CC3E0D" w:rsidP="00CC3E0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1"/>
          <w:szCs w:val="21"/>
          <w:bdr w:val="none" w:sz="0" w:space="0" w:color="auto" w:frame="1"/>
          <w14:ligatures w14:val="none"/>
        </w:rPr>
      </w:pPr>
    </w:p>
    <w:p w14:paraId="00265BFF" w14:textId="77777777" w:rsidR="00CC3E0D" w:rsidRPr="00CC3E0D" w:rsidRDefault="00CC3E0D" w:rsidP="00CC3E0D">
      <w:pPr>
        <w:shd w:val="clear" w:color="auto" w:fill="FFFFFF"/>
        <w:spacing w:after="0" w:line="300" w:lineRule="atLeast"/>
        <w:rPr>
          <w:rFonts w:ascii="Segoe UI" w:eastAsia="Times New Roman" w:hAnsi="Segoe UI" w:cs="Segoe UI"/>
          <w:color w:val="242424"/>
          <w:kern w:val="0"/>
          <w:sz w:val="21"/>
          <w:szCs w:val="21"/>
          <w14:ligatures w14:val="none"/>
        </w:rPr>
      </w:pPr>
      <w:r w:rsidRPr="00CC3E0D">
        <w:rPr>
          <w:rFonts w:ascii="Segoe UI" w:eastAsia="Times New Roman" w:hAnsi="Segoe UI" w:cs="Segoe UI"/>
          <w:color w:val="707070"/>
          <w:kern w:val="0"/>
          <w:sz w:val="21"/>
          <w:szCs w:val="21"/>
          <w14:ligatures w14:val="none"/>
        </w:rPr>
        <w:t>Message Copilot</w:t>
      </w:r>
    </w:p>
    <w:p w14:paraId="5AA3F690" w14:textId="77777777" w:rsidR="00CC3E0D" w:rsidRPr="00CC3E0D" w:rsidRDefault="00CC3E0D" w:rsidP="00CC3E0D">
      <w:pPr>
        <w:shd w:val="clear" w:color="auto" w:fill="F6F5F3"/>
        <w:spacing w:after="0" w:line="300" w:lineRule="atLeast"/>
        <w:rPr>
          <w:rFonts w:ascii="Segoe UI" w:eastAsia="Times New Roman" w:hAnsi="Segoe UI" w:cs="Segoe UI"/>
          <w:color w:val="242424"/>
          <w:kern w:val="0"/>
          <w:sz w:val="21"/>
          <w:szCs w:val="21"/>
          <w14:ligatures w14:val="none"/>
        </w:rPr>
      </w:pPr>
      <w:r w:rsidRPr="00CC3E0D">
        <w:rPr>
          <w:rFonts w:ascii="Segoe UI" w:eastAsia="Times New Roman" w:hAnsi="Segoe UI" w:cs="Segoe UI"/>
          <w:noProof/>
          <w:color w:val="242424"/>
          <w:kern w:val="0"/>
          <w:sz w:val="21"/>
          <w:szCs w:val="21"/>
          <w14:ligatures w14:val="none"/>
        </w:rPr>
        <w:drawing>
          <wp:inline distT="0" distB="0" distL="0" distR="0" wp14:anchorId="6831CD8B" wp14:editId="59A73053">
            <wp:extent cx="10160" cy="10160"/>
            <wp:effectExtent l="0" t="0" r="0" b="0"/>
            <wp:docPr id="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" cy="1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6E39B" w14:textId="77777777" w:rsidR="00CC3E0D" w:rsidRPr="00CC3E0D" w:rsidRDefault="00CC3E0D" w:rsidP="00CC3E0D">
      <w:pPr>
        <w:shd w:val="clear" w:color="auto" w:fill="F6F5F3"/>
        <w:spacing w:after="0" w:line="240" w:lineRule="atLeast"/>
        <w:jc w:val="center"/>
        <w:rPr>
          <w:rFonts w:ascii="Segoe UI" w:eastAsia="Times New Roman" w:hAnsi="Segoe UI" w:cs="Segoe UI"/>
          <w:color w:val="6F6F6F"/>
          <w:kern w:val="0"/>
          <w:sz w:val="18"/>
          <w:szCs w:val="18"/>
          <w14:ligatures w14:val="none"/>
        </w:rPr>
      </w:pPr>
      <w:r w:rsidRPr="00CC3E0D">
        <w:rPr>
          <w:rFonts w:ascii="Segoe UI" w:eastAsia="Times New Roman" w:hAnsi="Segoe UI" w:cs="Segoe UI"/>
          <w:color w:val="6F6F6F"/>
          <w:kern w:val="0"/>
          <w:sz w:val="18"/>
          <w:szCs w:val="18"/>
          <w14:ligatures w14:val="none"/>
        </w:rPr>
        <w:t>AI-generated content may be incorrect</w:t>
      </w:r>
    </w:p>
    <w:p w14:paraId="32A12FFF" w14:textId="77777777" w:rsidR="00CC3E0D" w:rsidRDefault="00CC3E0D"/>
    <w:sectPr w:rsidR="00CC3E0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3BD7"/>
    <w:multiLevelType w:val="multilevel"/>
    <w:tmpl w:val="CE787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1748B9"/>
    <w:multiLevelType w:val="multilevel"/>
    <w:tmpl w:val="3D0E8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CA7DEC"/>
    <w:multiLevelType w:val="multilevel"/>
    <w:tmpl w:val="2656F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2D3FDD"/>
    <w:multiLevelType w:val="multilevel"/>
    <w:tmpl w:val="9CAC0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C026A4"/>
    <w:multiLevelType w:val="multilevel"/>
    <w:tmpl w:val="1C068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C926A3"/>
    <w:multiLevelType w:val="multilevel"/>
    <w:tmpl w:val="D890B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55B1C72"/>
    <w:multiLevelType w:val="multilevel"/>
    <w:tmpl w:val="D0A28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AAC1521"/>
    <w:multiLevelType w:val="multilevel"/>
    <w:tmpl w:val="AB846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B1676B8"/>
    <w:multiLevelType w:val="multilevel"/>
    <w:tmpl w:val="88F6B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BDC3847"/>
    <w:multiLevelType w:val="multilevel"/>
    <w:tmpl w:val="7AE66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E30715B"/>
    <w:multiLevelType w:val="multilevel"/>
    <w:tmpl w:val="1FF09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F1F42CB"/>
    <w:multiLevelType w:val="multilevel"/>
    <w:tmpl w:val="47144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1870A11"/>
    <w:multiLevelType w:val="multilevel"/>
    <w:tmpl w:val="B7746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22411C4"/>
    <w:multiLevelType w:val="multilevel"/>
    <w:tmpl w:val="96D6F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5CD089B"/>
    <w:multiLevelType w:val="multilevel"/>
    <w:tmpl w:val="6A1E8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8CD2606"/>
    <w:multiLevelType w:val="multilevel"/>
    <w:tmpl w:val="E4786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98E0BF6"/>
    <w:multiLevelType w:val="multilevel"/>
    <w:tmpl w:val="189A3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BD27310"/>
    <w:multiLevelType w:val="multilevel"/>
    <w:tmpl w:val="F9CA7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5B96AE5"/>
    <w:multiLevelType w:val="multilevel"/>
    <w:tmpl w:val="37702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BD00061"/>
    <w:multiLevelType w:val="multilevel"/>
    <w:tmpl w:val="78A61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C5A44D4"/>
    <w:multiLevelType w:val="multilevel"/>
    <w:tmpl w:val="83829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0404E46"/>
    <w:multiLevelType w:val="multilevel"/>
    <w:tmpl w:val="34645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B253E88"/>
    <w:multiLevelType w:val="multilevel"/>
    <w:tmpl w:val="3F1A4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BF43E1E"/>
    <w:multiLevelType w:val="multilevel"/>
    <w:tmpl w:val="6652B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C8C0120"/>
    <w:multiLevelType w:val="multilevel"/>
    <w:tmpl w:val="A3EAD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7DA2C3D"/>
    <w:multiLevelType w:val="multilevel"/>
    <w:tmpl w:val="A0A42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67127277">
    <w:abstractNumId w:val="14"/>
  </w:num>
  <w:num w:numId="2" w16cid:durableId="838737056">
    <w:abstractNumId w:val="5"/>
  </w:num>
  <w:num w:numId="3" w16cid:durableId="394473313">
    <w:abstractNumId w:val="19"/>
  </w:num>
  <w:num w:numId="4" w16cid:durableId="145316837">
    <w:abstractNumId w:val="20"/>
  </w:num>
  <w:num w:numId="5" w16cid:durableId="611129533">
    <w:abstractNumId w:val="8"/>
  </w:num>
  <w:num w:numId="6" w16cid:durableId="1022627410">
    <w:abstractNumId w:val="7"/>
  </w:num>
  <w:num w:numId="7" w16cid:durableId="957443631">
    <w:abstractNumId w:val="0"/>
  </w:num>
  <w:num w:numId="8" w16cid:durableId="1998923007">
    <w:abstractNumId w:val="10"/>
  </w:num>
  <w:num w:numId="9" w16cid:durableId="503710104">
    <w:abstractNumId w:val="25"/>
  </w:num>
  <w:num w:numId="10" w16cid:durableId="1169712322">
    <w:abstractNumId w:val="13"/>
  </w:num>
  <w:num w:numId="11" w16cid:durableId="3242778">
    <w:abstractNumId w:val="9"/>
  </w:num>
  <w:num w:numId="12" w16cid:durableId="1107893441">
    <w:abstractNumId w:val="23"/>
  </w:num>
  <w:num w:numId="13" w16cid:durableId="1330594857">
    <w:abstractNumId w:val="15"/>
  </w:num>
  <w:num w:numId="14" w16cid:durableId="2141223896">
    <w:abstractNumId w:val="4"/>
  </w:num>
  <w:num w:numId="15" w16cid:durableId="408968849">
    <w:abstractNumId w:val="21"/>
  </w:num>
  <w:num w:numId="16" w16cid:durableId="385882571">
    <w:abstractNumId w:val="6"/>
  </w:num>
  <w:num w:numId="17" w16cid:durableId="1744641808">
    <w:abstractNumId w:val="16"/>
  </w:num>
  <w:num w:numId="18" w16cid:durableId="856894810">
    <w:abstractNumId w:val="24"/>
  </w:num>
  <w:num w:numId="19" w16cid:durableId="705105090">
    <w:abstractNumId w:val="1"/>
  </w:num>
  <w:num w:numId="20" w16cid:durableId="1969238064">
    <w:abstractNumId w:val="2"/>
  </w:num>
  <w:num w:numId="21" w16cid:durableId="602156066">
    <w:abstractNumId w:val="22"/>
  </w:num>
  <w:num w:numId="22" w16cid:durableId="220137510">
    <w:abstractNumId w:val="18"/>
  </w:num>
  <w:num w:numId="23" w16cid:durableId="1604344332">
    <w:abstractNumId w:val="11"/>
  </w:num>
  <w:num w:numId="24" w16cid:durableId="372659717">
    <w:abstractNumId w:val="12"/>
  </w:num>
  <w:num w:numId="25" w16cid:durableId="309596951">
    <w:abstractNumId w:val="17"/>
  </w:num>
  <w:num w:numId="26" w16cid:durableId="13597443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E0D"/>
    <w:rsid w:val="00CC3E0D"/>
    <w:rsid w:val="00E4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7FDC1"/>
  <w15:chartTrackingRefBased/>
  <w15:docId w15:val="{4629C38B-A65D-4A30-9EB8-69B0634E4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3E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3E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3E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3E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3E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3E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3E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3E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3E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3E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3E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3E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3E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3E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3E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3E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3E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3E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3E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3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3E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3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3E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3E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3E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3E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E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E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3E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1487</Words>
  <Characters>8481</Characters>
  <Application>Microsoft Office Word</Application>
  <DocSecurity>0</DocSecurity>
  <Lines>70</Lines>
  <Paragraphs>19</Paragraphs>
  <ScaleCrop>false</ScaleCrop>
  <Company/>
  <LinksUpToDate>false</LinksUpToDate>
  <CharactersWithSpaces>9949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shepperd</dc:creator>
  <cp:keywords/>
  <dc:description/>
  <cp:lastModifiedBy>paul shepperd</cp:lastModifiedBy>
  <cp:revision>1</cp:revision>
  <dcterms:created xsi:type="dcterms:W3CDTF">2026-10-28T12:26:00Z</dcterms:created>
  <dcterms:modified xsi:type="dcterms:W3CDTF">2026-10-28T12:28:00Z</dcterms:modified>
</cp:coreProperties>
</file>